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E" w:rsidRPr="000F475B" w:rsidRDefault="001E255E" w:rsidP="001E255E">
      <w:pPr>
        <w:autoSpaceDN/>
        <w:spacing w:after="0" w:line="240" w:lineRule="auto"/>
        <w:jc w:val="right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bookmarkStart w:id="0" w:name="_GoBack"/>
      <w:bookmarkEnd w:id="0"/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Poznań, </w:t>
      </w: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20 grudnia</w:t>
      </w: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2018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r.</w:t>
      </w:r>
    </w:p>
    <w:p w:rsidR="001E255E" w:rsidRPr="000F475B" w:rsidRDefault="001E255E" w:rsidP="001E255E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E255E" w:rsidRPr="000F475B" w:rsidRDefault="001E255E" w:rsidP="001E255E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Zapytanie ofertowe</w:t>
      </w:r>
    </w:p>
    <w:p w:rsidR="001E255E" w:rsidRPr="000F475B" w:rsidRDefault="001E255E" w:rsidP="001E255E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E255E" w:rsidRPr="000F475B" w:rsidRDefault="001E255E" w:rsidP="001E255E">
      <w:pPr>
        <w:autoSpaceDN/>
        <w:spacing w:before="120"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dotyczące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realizacji zadań eksperta ds. badań i konsultacji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 ramach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Projektu </w:t>
      </w:r>
      <w:r w:rsidRPr="0055203D">
        <w:rPr>
          <w:rFonts w:asciiTheme="minorHAnsi" w:eastAsia="Times New Roman" w:hAnsiTheme="minorHAnsi"/>
          <w:sz w:val="24"/>
          <w:szCs w:val="24"/>
          <w:lang w:eastAsia="ar-SA"/>
        </w:rPr>
        <w:t>„Energia społeczna. Sieć Przedsiębiorstw Społecznych realizujących nowe modele usług w zakresie użyteczności publicznej”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finansowanego z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Programu Operacyjnego Wiedza Edu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kacja Rozwój, Oś Priorytetowa II. </w:t>
      </w:r>
      <w:r w:rsidRPr="000A7EA0">
        <w:rPr>
          <w:rFonts w:asciiTheme="minorHAnsi" w:eastAsia="Times New Roman" w:hAnsiTheme="minorHAnsi"/>
          <w:sz w:val="24"/>
          <w:szCs w:val="24"/>
          <w:lang w:eastAsia="ar-SA"/>
        </w:rPr>
        <w:t>Efektywne polityki publiczne dla rynku pracy, gospodarki i edukacji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, Działanie 2.9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.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Pr="000A7EA0">
        <w:rPr>
          <w:rFonts w:asciiTheme="minorHAnsi" w:eastAsia="Times New Roman" w:hAnsiTheme="minorHAnsi"/>
          <w:sz w:val="24"/>
          <w:szCs w:val="24"/>
          <w:lang w:eastAsia="ar-SA"/>
        </w:rPr>
        <w:t>Rozwój ekonomii społecznej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, współfinansowanego ze środków Unii Europejskiej w ramach Europejskiego Funduszu Społecznego.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Zamawiający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: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Stowarzyszenie Na Rzecz Spółdzielni Socjalnych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61-475 Poznań, ul. Górecka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1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1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5/1, 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proofErr w:type="spellStart"/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tel</w:t>
      </w:r>
      <w:proofErr w:type="spellEnd"/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: +48 61 887 11 66 / fax: 61 887 11 66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web: </w:t>
      </w:r>
      <w:hyperlink r:id="rId8" w:history="1">
        <w:r w:rsidRPr="000F475B">
          <w:rPr>
            <w:rFonts w:asciiTheme="minorHAnsi" w:eastAsia="Times New Roman" w:hAnsiTheme="minorHAnsi"/>
            <w:sz w:val="24"/>
            <w:szCs w:val="24"/>
            <w:lang w:eastAsia="ar-SA"/>
          </w:rPr>
          <w:t>www.spoldzielnie.org</w:t>
        </w:r>
      </w:hyperlink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,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e-mail: </w:t>
      </w:r>
      <w:hyperlink r:id="rId9" w:history="1">
        <w:r w:rsidRPr="000F475B">
          <w:rPr>
            <w:rFonts w:asciiTheme="minorHAnsi" w:eastAsia="Times New Roman" w:hAnsiTheme="minorHAnsi"/>
            <w:sz w:val="24"/>
            <w:szCs w:val="24"/>
            <w:lang w:eastAsia="ar-SA"/>
          </w:rPr>
          <w:t>biuro@spoldzielnie.org</w:t>
        </w:r>
      </w:hyperlink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Osoba do kontaktu: Przemysław Piechocki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  <w:t xml:space="preserve">        tel. 61 887 11 66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  <w:t xml:space="preserve">        biuro@spoldzielnie.org</w:t>
      </w:r>
    </w:p>
    <w:p w:rsidR="001E255E" w:rsidRPr="000F475B" w:rsidRDefault="001E255E" w:rsidP="001E255E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Opis przedmiotu zamówienia</w:t>
      </w:r>
    </w:p>
    <w:p w:rsidR="001E255E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Przedmiotem zamówienia jest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realizacja</w:t>
      </w:r>
      <w:r w:rsidRPr="00260185">
        <w:rPr>
          <w:rFonts w:asciiTheme="minorHAnsi" w:eastAsia="Times New Roman" w:hAnsiTheme="minorHAnsi"/>
          <w:sz w:val="24"/>
          <w:szCs w:val="24"/>
          <w:lang w:eastAsia="ar-SA"/>
        </w:rPr>
        <w:t xml:space="preserve"> zadań eksperta ds. badań i konsultacji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służących wypracowaniu czterech </w:t>
      </w:r>
      <w:r w:rsidRPr="00260185">
        <w:rPr>
          <w:rFonts w:asciiTheme="minorHAnsi" w:eastAsia="Times New Roman" w:hAnsiTheme="minorHAnsi"/>
          <w:sz w:val="24"/>
          <w:szCs w:val="24"/>
          <w:lang w:eastAsia="ar-SA"/>
        </w:rPr>
        <w:t xml:space="preserve">modeli przedsiębiorstw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społecznych </w:t>
      </w:r>
      <w:r w:rsidRPr="00260185">
        <w:rPr>
          <w:rFonts w:asciiTheme="minorHAnsi" w:eastAsia="Times New Roman" w:hAnsiTheme="minorHAnsi"/>
          <w:sz w:val="24"/>
          <w:szCs w:val="24"/>
          <w:lang w:eastAsia="ar-SA"/>
        </w:rPr>
        <w:t>o charakterze usługowym, realizujących wiązki usług skierowane do osób niepełnosprawnych i niesamodzielnych oraz ich rodzin (w tym opi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ekunów), osób starszych 60+ i</w:t>
      </w:r>
      <w:r w:rsidRPr="00260185">
        <w:rPr>
          <w:rFonts w:asciiTheme="minorHAnsi" w:eastAsia="Times New Roman" w:hAnsiTheme="minorHAnsi"/>
          <w:sz w:val="24"/>
          <w:szCs w:val="24"/>
          <w:lang w:eastAsia="ar-SA"/>
        </w:rPr>
        <w:t xml:space="preserve"> ich rodzin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oraz jednego modelu przedsiębiorstwa społecznego realizującego wiązki usług w obszarze rozwoju lokalnego.</w:t>
      </w:r>
    </w:p>
    <w:p w:rsidR="001E255E" w:rsidRPr="000F475B" w:rsidRDefault="001E255E" w:rsidP="001E255E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Szczegółowy opis zamówienia: </w:t>
      </w:r>
    </w:p>
    <w:p w:rsidR="001E255E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Cele szczegółowe realizacji usługi:</w:t>
      </w:r>
    </w:p>
    <w:p w:rsidR="001E255E" w:rsidRPr="004C0494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>- opracowanie i realizacja wymagań merytorycznych odnoszących się do badań i konsultacji mających na celu przygotowanie  modeli przedsiębiorstw o charakterze usługowym, realizujących wiązki usług skierowane do osób niepełnosprawnych i niesamodzielnych oraz ich rodzin (w tym opiekunów), osób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starszych 60+ oraz ich rodzin,</w:t>
      </w:r>
    </w:p>
    <w:p w:rsidR="001E255E" w:rsidRPr="004C0494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>- konsultowanie planów/programów/konspektów  poszczególnych działań badawczo-konsultacyjnych oraz wykorzystywanych narzędzi badawczych pod kątem ich użyteczności oraz  z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godności z założeniami Projektu,</w:t>
      </w:r>
    </w:p>
    <w:p w:rsidR="001E255E" w:rsidRPr="004C0494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>- weryfikacja raportów z poszczególnych działań badawczo-konsultacyjnych pod k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ątem ich jakości i użyteczności,</w:t>
      </w:r>
    </w:p>
    <w:p w:rsidR="001E255E" w:rsidRPr="004C0494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>- gromadzenie, przetwarzanie i weryfikacja całości danych z procesu konsultacyjnego celem ich wykorzys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tania przy opracowywaniu modeli,</w:t>
      </w:r>
    </w:p>
    <w:p w:rsidR="001E255E" w:rsidRPr="004C0494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- weryfikacja treści merytorycznych wstępnych wersji modeli pod kątem zgodności z założeniami oraz wnioskami i rekom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endacjami z badań i konsultacji,</w:t>
      </w:r>
    </w:p>
    <w:p w:rsidR="001E255E" w:rsidRPr="004C0494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>- wsparcie merytoryczne procesu animacji relacji z interesariuszami procesu badawczo-konsultacyjnego oraz wypracowywaniu part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ycypacyjnej formuły konsultacji,</w:t>
      </w:r>
    </w:p>
    <w:p w:rsidR="001E255E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>- wsparcie merytoryczne ewaluacji on-</w:t>
      </w:r>
      <w:proofErr w:type="spellStart"/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>going</w:t>
      </w:r>
      <w:proofErr w:type="spellEnd"/>
      <w:r w:rsidRPr="004C0494">
        <w:rPr>
          <w:rFonts w:asciiTheme="minorHAnsi" w:eastAsia="Times New Roman" w:hAnsiTheme="minorHAnsi"/>
          <w:sz w:val="24"/>
          <w:szCs w:val="24"/>
          <w:lang w:eastAsia="ar-SA"/>
        </w:rPr>
        <w:t xml:space="preserve"> procesu powstawania modeli, w szczególności w zakresie weryfikacji spójności i jakości całości procesu badawczo-konsultacyjnego oraz wdrażania koniecznych modyfikacji zgodnie z wnioskami z ewaluacji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1E255E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Terminy realizacji zadań: 2.01.19 - 30.06.19 r.</w:t>
      </w:r>
    </w:p>
    <w:p w:rsidR="001E255E" w:rsidRPr="000F475B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Miejs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ce realizacji zamówienia: cała Polska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1E255E" w:rsidRPr="000F475B" w:rsidRDefault="001E255E" w:rsidP="001E255E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2B6222" w:rsidRDefault="001E255E" w:rsidP="001E255E">
      <w:pPr>
        <w:pStyle w:val="Akapitzlist"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2B6222">
        <w:rPr>
          <w:rFonts w:asciiTheme="minorHAnsi" w:eastAsia="Times New Roman" w:hAnsiTheme="minorHAnsi"/>
          <w:b/>
          <w:sz w:val="24"/>
          <w:szCs w:val="24"/>
          <w:lang w:eastAsia="ar-SA"/>
        </w:rPr>
        <w:t>Opis warunków udziału w postępowaniu</w:t>
      </w:r>
    </w:p>
    <w:p w:rsidR="001E255E" w:rsidRPr="000F475B" w:rsidRDefault="001E255E" w:rsidP="001E255E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>O realizację 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amówienia mogą ubiegać się Oferenci</w:t>
      </w: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spełniający łącznie następujące kryteria:</w:t>
      </w:r>
    </w:p>
    <w:p w:rsidR="001E255E" w:rsidRDefault="001E255E" w:rsidP="001E255E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C0494">
        <w:rPr>
          <w:rFonts w:asciiTheme="minorHAnsi" w:eastAsia="Times New Roman" w:hAnsiTheme="minorHAnsi"/>
          <w:sz w:val="24"/>
          <w:szCs w:val="24"/>
          <w:lang w:eastAsia="pl-PL"/>
        </w:rPr>
        <w:t xml:space="preserve">Posiadanie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min. 3-letniego </w:t>
      </w:r>
      <w:r w:rsidRPr="004C0494">
        <w:rPr>
          <w:rFonts w:asciiTheme="minorHAnsi" w:eastAsia="Times New Roman" w:hAnsiTheme="minorHAnsi"/>
          <w:sz w:val="24"/>
          <w:szCs w:val="24"/>
          <w:lang w:eastAsia="pl-PL"/>
        </w:rPr>
        <w:t xml:space="preserve">doświadczenia w realizacji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działań służących wypracowaniu modelowych rozwiązań w obszarze ekonomii społecznej </w:t>
      </w:r>
    </w:p>
    <w:p w:rsidR="001E255E" w:rsidRPr="004C0494" w:rsidRDefault="001E255E" w:rsidP="001E255E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Posiadanie min. 3-letniego doświadczenia w realizacji przedsięwzięć w zakresie rozwoju usług społecznych użyteczności publicznej lub usług z obszaru</w:t>
      </w:r>
      <w:r w:rsidRPr="004C0494">
        <w:rPr>
          <w:rFonts w:asciiTheme="minorHAnsi" w:eastAsia="Times New Roman" w:hAnsiTheme="minorHAnsi"/>
          <w:sz w:val="24"/>
          <w:szCs w:val="24"/>
          <w:lang w:eastAsia="pl-PL"/>
        </w:rPr>
        <w:t xml:space="preserve"> rozwoju lokalnego</w:t>
      </w:r>
    </w:p>
    <w:p w:rsidR="001E255E" w:rsidRPr="00204515" w:rsidRDefault="001E255E" w:rsidP="001E255E">
      <w:pPr>
        <w:pStyle w:val="Akapitzlist"/>
        <w:numPr>
          <w:ilvl w:val="1"/>
          <w:numId w:val="1"/>
        </w:num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204515">
        <w:rPr>
          <w:rFonts w:asciiTheme="minorHAnsi" w:eastAsia="Times New Roman" w:hAnsiTheme="minorHAnsi"/>
          <w:sz w:val="24"/>
          <w:szCs w:val="24"/>
          <w:lang w:eastAsia="pl-PL"/>
        </w:rPr>
        <w:t xml:space="preserve">Ukończenie studiów wyższych magisterskich na kierunku socjologia lub pokrewnym, w którego programie znajduje się realizacja badań społecznych </w:t>
      </w:r>
    </w:p>
    <w:p w:rsidR="001E255E" w:rsidRDefault="001E255E" w:rsidP="001E255E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Posiadanie udokumentowanego dorobku w realizacji badań społecznych </w:t>
      </w:r>
    </w:p>
    <w:p w:rsidR="001E255E" w:rsidRPr="000F475B" w:rsidRDefault="001E255E" w:rsidP="001E255E">
      <w:pPr>
        <w:spacing w:after="0"/>
        <w:ind w:left="1142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Sposób przygotowania oferty:</w:t>
      </w:r>
    </w:p>
    <w:p w:rsidR="001E255E" w:rsidRDefault="001E255E" w:rsidP="001E255E">
      <w:pPr>
        <w:autoSpaceDN/>
        <w:spacing w:before="120" w:after="120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W celu wykazania spełniania warunków objętych niniejs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zym zapytaniem ofertowym, każdy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z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 Oferentów powinien przedłożyć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ofertę przygotowaną na formularzu ofertowym stanowiącym załącznik nr 1 do niniejszego zapytania ofe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rtowego.</w:t>
      </w:r>
    </w:p>
    <w:p w:rsidR="001E255E" w:rsidRPr="000F475B" w:rsidRDefault="001E255E" w:rsidP="001E255E">
      <w:pPr>
        <w:autoSpaceDN/>
        <w:spacing w:before="120" w:after="120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     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Wykonawca ma prawo złożyć tylko jedną ofertę. </w:t>
      </w:r>
    </w:p>
    <w:p w:rsidR="001E255E" w:rsidRPr="000F475B" w:rsidRDefault="001E255E" w:rsidP="001E255E">
      <w:pPr>
        <w:autoSpaceDN/>
        <w:spacing w:before="120" w:after="120" w:line="240" w:lineRule="auto"/>
        <w:ind w:left="72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Opis sposobu obliczania ceny:</w:t>
      </w:r>
    </w:p>
    <w:p w:rsidR="001E255E" w:rsidRDefault="001E255E" w:rsidP="001E255E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D33856">
        <w:rPr>
          <w:rFonts w:asciiTheme="minorHAnsi" w:eastAsia="Times New Roman" w:hAnsiTheme="minorHAnsi"/>
          <w:sz w:val="24"/>
          <w:szCs w:val="24"/>
          <w:lang w:eastAsia="ar-SA"/>
        </w:rPr>
        <w:t xml:space="preserve">Oferta powinna zawierać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proponowaną miesięczną stawkę (cenę)</w:t>
      </w:r>
      <w:r w:rsidRPr="00D33856">
        <w:rPr>
          <w:rFonts w:asciiTheme="minorHAnsi" w:eastAsia="Times New Roman" w:hAnsiTheme="minorHAnsi"/>
          <w:sz w:val="24"/>
          <w:szCs w:val="24"/>
          <w:lang w:eastAsia="ar-SA"/>
        </w:rPr>
        <w:t xml:space="preserve"> za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realizację zadań eksperta ds. badań i konsultacji w wymiarze 160 h/mies.</w:t>
      </w:r>
    </w:p>
    <w:p w:rsidR="001E255E" w:rsidRPr="00D33856" w:rsidRDefault="001E255E" w:rsidP="001E255E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D33856">
        <w:rPr>
          <w:rFonts w:asciiTheme="minorHAnsi" w:eastAsia="Times New Roman" w:hAnsiTheme="minorHAnsi"/>
          <w:sz w:val="24"/>
          <w:szCs w:val="24"/>
          <w:lang w:eastAsia="ar-SA"/>
        </w:rPr>
        <w:t>Cena ofertowa uwzględnia wszystkie zobowiązania, musi być podana w PLN cyfrowo i słownie.</w:t>
      </w:r>
    </w:p>
    <w:p w:rsidR="001E255E" w:rsidRPr="000F475B" w:rsidRDefault="001E255E" w:rsidP="001E255E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Cena podana w ofercie powinna obejmować wszystkie koszty i składniki związane z wykonaniem zamówienia. </w:t>
      </w:r>
    </w:p>
    <w:p w:rsidR="001E255E" w:rsidRPr="000F475B" w:rsidRDefault="001E255E" w:rsidP="001E255E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Cena może być tylko jedna.</w:t>
      </w:r>
    </w:p>
    <w:p w:rsidR="001E255E" w:rsidRPr="000F475B" w:rsidRDefault="001E255E" w:rsidP="001E255E">
      <w:pPr>
        <w:autoSpaceDN/>
        <w:spacing w:before="120" w:after="120" w:line="240" w:lineRule="auto"/>
        <w:ind w:left="786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Kryteria formalne i merytoryczne oceny ofert:</w:t>
      </w:r>
    </w:p>
    <w:p w:rsidR="001E255E" w:rsidRPr="000F475B" w:rsidRDefault="001E255E" w:rsidP="001E255E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O udzielenie zamówienia mogą się ubiegać Oferenci, którzy złożą kompletną i prawidłowo wypełnioną ofertę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.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 wyborze Wykonawcy decyduje cena (cena brutto 100 %).</w:t>
      </w: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Miejsce i termin złożenia oferty: </w:t>
      </w: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1E255E" w:rsidRPr="000F475B" w:rsidRDefault="001E255E" w:rsidP="001E255E">
      <w:pPr>
        <w:numPr>
          <w:ilvl w:val="0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1E255E" w:rsidRPr="000F475B" w:rsidRDefault="001E255E" w:rsidP="001E255E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Oferty należy złożyć w wersji papierowej, spiętej i ponumerowanej, w siedzibie Zamawiającego lub wysłać na adres: Stowarzyszenie Na Rzecz Spółdzielni Socjalnych, 6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1-475 Poznań, ul. Górecka 115/1.</w:t>
      </w:r>
    </w:p>
    <w:p w:rsidR="001E255E" w:rsidRDefault="001E255E" w:rsidP="001E255E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E255E" w:rsidRPr="000F475B" w:rsidRDefault="001E255E" w:rsidP="001E255E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Termin składan</w:t>
      </w: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ia ofert cenowych upływa dnia 31 grudnia</w:t>
      </w: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 godz. 16.00.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Oferty cenowe złożone po tym terminie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nie będą rozpatrywane. W przypadku wysyłki decyduje data </w:t>
      </w:r>
      <w:r>
        <w:rPr>
          <w:rFonts w:asciiTheme="minorHAnsi" w:eastAsia="Times New Roman" w:hAnsiTheme="minorHAnsi"/>
          <w:sz w:val="24"/>
          <w:szCs w:val="24"/>
          <w:lang w:eastAsia="ar-SA"/>
        </w:rPr>
        <w:br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i godzina wpływu na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wyżej wskazany adres.</w:t>
      </w:r>
    </w:p>
    <w:p w:rsidR="001E255E" w:rsidRPr="000F475B" w:rsidRDefault="001E255E" w:rsidP="001E255E">
      <w:pPr>
        <w:autoSpaceDN/>
        <w:spacing w:before="120" w:after="120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Termin związania ofertą: 14 dni.</w:t>
      </w:r>
    </w:p>
    <w:p w:rsidR="001E255E" w:rsidRPr="000F475B" w:rsidRDefault="001E255E" w:rsidP="001E255E">
      <w:pPr>
        <w:suppressAutoHyphens w:val="0"/>
        <w:autoSpaceDN/>
        <w:spacing w:after="200" w:line="276" w:lineRule="auto"/>
        <w:ind w:left="720"/>
        <w:contextualSpacing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autoSpaceDN/>
        <w:spacing w:before="120" w:after="120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E255E" w:rsidRPr="000F475B" w:rsidRDefault="001E255E" w:rsidP="001E255E">
      <w:pPr>
        <w:numPr>
          <w:ilvl w:val="0"/>
          <w:numId w:val="4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Informacje dotyczące wyboru najkorzystniejszej oferty:</w:t>
      </w:r>
    </w:p>
    <w:p w:rsidR="001E255E" w:rsidRPr="000F475B" w:rsidRDefault="001E255E" w:rsidP="001E255E">
      <w:pPr>
        <w:autoSpaceDN/>
        <w:spacing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MS UI Gothic" w:hAnsiTheme="minorHAnsi"/>
          <w:sz w:val="24"/>
          <w:szCs w:val="24"/>
          <w:lang w:eastAsia="ar-SA"/>
        </w:rPr>
        <w:t>O wyborze najkorzystniejszej oferty Zamawiający zawiad</w:t>
      </w:r>
      <w:r>
        <w:rPr>
          <w:rFonts w:asciiTheme="minorHAnsi" w:eastAsia="MS UI Gothic" w:hAnsiTheme="minorHAnsi"/>
          <w:sz w:val="24"/>
          <w:szCs w:val="24"/>
          <w:lang w:eastAsia="ar-SA"/>
        </w:rPr>
        <w:t>omi niezwłocznie wszystkich Oferentów, którzy przesłali</w:t>
      </w:r>
      <w:r w:rsidRPr="000F475B">
        <w:rPr>
          <w:rFonts w:asciiTheme="minorHAnsi" w:eastAsia="MS UI Gothic" w:hAnsiTheme="minorHAnsi"/>
          <w:sz w:val="24"/>
          <w:szCs w:val="24"/>
          <w:lang w:eastAsia="ar-SA"/>
        </w:rPr>
        <w:t xml:space="preserve"> oferty w ustalonym terminie.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Przedmiotowa umowa podpisana zostanie z 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Oferentem,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który zaproponuje najniższą cenę za realizację usługi. </w:t>
      </w: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W sytuacji, kiedy Oferent</w:t>
      </w: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, którego ofertę uznano za najkorzystniejszą uchyla się od zawarcia umowy, Zamawiający ma </w:t>
      </w: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prawo podpisać umowę z Oferentem</w:t>
      </w: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, którego oferta jest najkorzystniejsza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spośród </w:t>
      </w: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pozostałych, poddanych ocenie ofert. </w:t>
      </w:r>
    </w:p>
    <w:p w:rsidR="001E255E" w:rsidRPr="000F475B" w:rsidRDefault="001E255E" w:rsidP="001E255E">
      <w:pPr>
        <w:numPr>
          <w:ilvl w:val="0"/>
          <w:numId w:val="4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pl-PL"/>
        </w:rPr>
        <w:t>Zapytania o przedmiot zamówienia:</w:t>
      </w:r>
    </w:p>
    <w:p w:rsidR="001E255E" w:rsidRPr="000F475B" w:rsidRDefault="001E255E" w:rsidP="001E255E">
      <w:pPr>
        <w:tabs>
          <w:tab w:val="left" w:pos="851"/>
        </w:tabs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Informacji dodatkowych dot. zamówienia udziela Przemysław Piechocki, e-mailem: biuro@spoldzielnie.org, bądź telefonicznie od poniedziałku do piątku w godzinach 8.00-16.00 pod numerem tel. 61 887 11 66 lub bezpośrednio w siedzibie Zamawiającego.</w:t>
      </w:r>
    </w:p>
    <w:p w:rsidR="001E255E" w:rsidRPr="000F475B" w:rsidRDefault="001E255E" w:rsidP="001E255E">
      <w:pPr>
        <w:numPr>
          <w:ilvl w:val="1"/>
          <w:numId w:val="3"/>
        </w:numPr>
        <w:tabs>
          <w:tab w:val="left" w:pos="851"/>
        </w:tabs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</w:t>
      </w:r>
    </w:p>
    <w:p w:rsidR="001E255E" w:rsidRPr="000F475B" w:rsidRDefault="001E255E" w:rsidP="001E255E">
      <w:pPr>
        <w:tabs>
          <w:tab w:val="left" w:pos="851"/>
        </w:tabs>
        <w:autoSpaceDN/>
        <w:spacing w:before="120" w:after="120" w:line="240" w:lineRule="auto"/>
        <w:ind w:left="810"/>
        <w:contextualSpacing/>
        <w:jc w:val="both"/>
        <w:textAlignment w:val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1E255E" w:rsidRPr="000F475B" w:rsidRDefault="001E255E" w:rsidP="001E255E">
      <w:pPr>
        <w:autoSpaceDN/>
        <w:spacing w:before="120"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Załączniki:</w:t>
      </w:r>
    </w:p>
    <w:p w:rsidR="001E255E" w:rsidRPr="000F475B" w:rsidRDefault="001E255E" w:rsidP="001E255E">
      <w:pPr>
        <w:numPr>
          <w:ilvl w:val="0"/>
          <w:numId w:val="2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>Załącznik nr 1 – Formularz ofertowy</w:t>
      </w:r>
    </w:p>
    <w:p w:rsidR="001E255E" w:rsidRDefault="001E255E" w:rsidP="001E255E"/>
    <w:p w:rsidR="000518BE" w:rsidRDefault="000518BE"/>
    <w:p w:rsidR="000D39E7" w:rsidRDefault="000D39E7"/>
    <w:p w:rsidR="000D39E7" w:rsidRDefault="000D39E7"/>
    <w:p w:rsidR="000D39E7" w:rsidRDefault="000D39E7"/>
    <w:p w:rsidR="000D39E7" w:rsidRDefault="000D39E7"/>
    <w:p w:rsidR="000D39E7" w:rsidRDefault="000D39E7"/>
    <w:p w:rsidR="000D39E7" w:rsidRDefault="000D39E7"/>
    <w:sectPr w:rsidR="000D39E7" w:rsidSect="000D39E7">
      <w:headerReference w:type="default" r:id="rId10"/>
      <w:footerReference w:type="defaul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E8" w:rsidRDefault="00245DE8" w:rsidP="000D39E7">
      <w:pPr>
        <w:spacing w:after="0" w:line="240" w:lineRule="auto"/>
      </w:pPr>
      <w:r>
        <w:separator/>
      </w:r>
    </w:p>
  </w:endnote>
  <w:endnote w:type="continuationSeparator" w:id="0">
    <w:p w:rsidR="00245DE8" w:rsidRDefault="00245DE8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7" w:rsidRDefault="000D39E7" w:rsidP="000D39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541689" wp14:editId="02F15041">
          <wp:extent cx="3840480" cy="749525"/>
          <wp:effectExtent l="0" t="0" r="7620" b="0"/>
          <wp:docPr id="1" name="Obraz 1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E8" w:rsidRDefault="00245DE8" w:rsidP="000D39E7">
      <w:pPr>
        <w:spacing w:after="0" w:line="240" w:lineRule="auto"/>
      </w:pPr>
      <w:r>
        <w:separator/>
      </w:r>
    </w:p>
  </w:footnote>
  <w:footnote w:type="continuationSeparator" w:id="0">
    <w:p w:rsidR="00245DE8" w:rsidRDefault="00245DE8" w:rsidP="000D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7" w:rsidRDefault="000D39E7">
    <w:pPr>
      <w:pStyle w:val="Nagwek"/>
    </w:pPr>
    <w:r>
      <w:rPr>
        <w:noProof/>
        <w:lang w:eastAsia="pl-PL"/>
      </w:rPr>
      <w:drawing>
        <wp:inline distT="0" distB="0" distL="0" distR="0" wp14:anchorId="0F08F618" wp14:editId="65D59E47">
          <wp:extent cx="5760720" cy="75526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_monok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90"/>
                  <a:stretch/>
                </pic:blipFill>
                <pic:spPr bwMode="auto">
                  <a:xfrm>
                    <a:off x="0" y="0"/>
                    <a:ext cx="5760720" cy="755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109"/>
    <w:multiLevelType w:val="multilevel"/>
    <w:tmpl w:val="9F60C9D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366" w:hanging="65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75710CE"/>
    <w:multiLevelType w:val="multilevel"/>
    <w:tmpl w:val="E59AC5E6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A5B6DBC"/>
    <w:multiLevelType w:val="multilevel"/>
    <w:tmpl w:val="1D1E53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E7"/>
    <w:rsid w:val="000518BE"/>
    <w:rsid w:val="000A6207"/>
    <w:rsid w:val="000D39E7"/>
    <w:rsid w:val="001E255E"/>
    <w:rsid w:val="00245DE8"/>
    <w:rsid w:val="007269CB"/>
    <w:rsid w:val="00794687"/>
    <w:rsid w:val="00C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55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E7"/>
  </w:style>
  <w:style w:type="paragraph" w:styleId="Stopka">
    <w:name w:val="footer"/>
    <w:basedOn w:val="Normalny"/>
    <w:link w:val="Stopka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E7"/>
  </w:style>
  <w:style w:type="paragraph" w:styleId="Tekstdymka">
    <w:name w:val="Balloon Text"/>
    <w:basedOn w:val="Normalny"/>
    <w:link w:val="TekstdymkaZnak"/>
    <w:uiPriority w:val="99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55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E7"/>
  </w:style>
  <w:style w:type="paragraph" w:styleId="Stopka">
    <w:name w:val="footer"/>
    <w:basedOn w:val="Normalny"/>
    <w:link w:val="Stopka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E7"/>
  </w:style>
  <w:style w:type="paragraph" w:styleId="Tekstdymka">
    <w:name w:val="Balloon Text"/>
    <w:basedOn w:val="Normalny"/>
    <w:link w:val="TekstdymkaZnak"/>
    <w:uiPriority w:val="99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dzielni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SNRSS 2018</dc:creator>
  <cp:lastModifiedBy>SNRSS 2018</cp:lastModifiedBy>
  <cp:revision>2</cp:revision>
  <dcterms:created xsi:type="dcterms:W3CDTF">2019-01-31T13:27:00Z</dcterms:created>
  <dcterms:modified xsi:type="dcterms:W3CDTF">2019-01-31T13:27:00Z</dcterms:modified>
</cp:coreProperties>
</file>